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43F1" w:rsidRDefault="006B43F1" w:rsidP="006B43F1">
      <w:pPr>
        <w:spacing w:after="0" w:line="480" w:lineRule="auto"/>
        <w:rPr>
          <w:rFonts w:ascii="Times New Roman" w:hAnsi="Times New Roman" w:cs="Times New Roman"/>
          <w:color w:val="222222"/>
          <w:sz w:val="24"/>
          <w:szCs w:val="24"/>
          <w:shd w:val="clear" w:color="auto" w:fill="FFFFFF"/>
        </w:rPr>
      </w:pPr>
      <w:bookmarkStart w:id="0" w:name="_GoBack"/>
      <w:bookmarkEnd w:id="0"/>
    </w:p>
    <w:p w:rsidR="006B43F1" w:rsidRDefault="006B43F1" w:rsidP="006B43F1">
      <w:pPr>
        <w:spacing w:after="0" w:line="480" w:lineRule="auto"/>
        <w:rPr>
          <w:rFonts w:ascii="Times New Roman" w:hAnsi="Times New Roman" w:cs="Times New Roman"/>
          <w:color w:val="222222"/>
          <w:sz w:val="24"/>
          <w:szCs w:val="24"/>
          <w:shd w:val="clear" w:color="auto" w:fill="FFFFFF"/>
        </w:rPr>
      </w:pPr>
    </w:p>
    <w:p w:rsidR="006B43F1" w:rsidRDefault="006B43F1" w:rsidP="006B43F1">
      <w:pPr>
        <w:spacing w:after="0" w:line="480" w:lineRule="auto"/>
        <w:rPr>
          <w:rFonts w:ascii="Times New Roman" w:hAnsi="Times New Roman" w:cs="Times New Roman"/>
          <w:color w:val="222222"/>
          <w:sz w:val="24"/>
          <w:szCs w:val="24"/>
          <w:shd w:val="clear" w:color="auto" w:fill="FFFFFF"/>
        </w:rPr>
      </w:pPr>
    </w:p>
    <w:p w:rsidR="006B43F1" w:rsidRDefault="006B43F1" w:rsidP="006B43F1">
      <w:pPr>
        <w:spacing w:after="0" w:line="480" w:lineRule="auto"/>
        <w:rPr>
          <w:rFonts w:ascii="Times New Roman" w:hAnsi="Times New Roman" w:cs="Times New Roman"/>
          <w:color w:val="222222"/>
          <w:sz w:val="24"/>
          <w:szCs w:val="24"/>
          <w:shd w:val="clear" w:color="auto" w:fill="FFFFFF"/>
        </w:rPr>
      </w:pPr>
    </w:p>
    <w:p w:rsidR="006B43F1" w:rsidRDefault="006B43F1" w:rsidP="006B43F1">
      <w:pPr>
        <w:spacing w:after="0" w:line="480" w:lineRule="auto"/>
        <w:rPr>
          <w:rFonts w:ascii="Times New Roman" w:hAnsi="Times New Roman" w:cs="Times New Roman"/>
          <w:color w:val="222222"/>
          <w:sz w:val="24"/>
          <w:szCs w:val="24"/>
          <w:shd w:val="clear" w:color="auto" w:fill="FFFFFF"/>
        </w:rPr>
      </w:pPr>
    </w:p>
    <w:p w:rsidR="006B43F1" w:rsidRDefault="006B43F1" w:rsidP="006B43F1">
      <w:pPr>
        <w:spacing w:after="0" w:line="480" w:lineRule="auto"/>
        <w:rPr>
          <w:rFonts w:ascii="Times New Roman" w:hAnsi="Times New Roman" w:cs="Times New Roman"/>
          <w:color w:val="222222"/>
          <w:sz w:val="24"/>
          <w:szCs w:val="24"/>
          <w:shd w:val="clear" w:color="auto" w:fill="FFFFFF"/>
        </w:rPr>
      </w:pPr>
    </w:p>
    <w:p w:rsidR="006B43F1" w:rsidRDefault="006B43F1" w:rsidP="006B43F1">
      <w:pPr>
        <w:spacing w:after="0" w:line="480" w:lineRule="auto"/>
        <w:rPr>
          <w:rFonts w:ascii="Times New Roman" w:hAnsi="Times New Roman" w:cs="Times New Roman"/>
          <w:color w:val="222222"/>
          <w:sz w:val="24"/>
          <w:szCs w:val="24"/>
          <w:shd w:val="clear" w:color="auto" w:fill="FFFFFF"/>
        </w:rPr>
      </w:pPr>
    </w:p>
    <w:p w:rsidR="006B43F1" w:rsidRDefault="006B43F1" w:rsidP="006B43F1">
      <w:pPr>
        <w:spacing w:after="0" w:line="480" w:lineRule="auto"/>
        <w:rPr>
          <w:rFonts w:ascii="Times New Roman" w:hAnsi="Times New Roman" w:cs="Times New Roman"/>
          <w:color w:val="222222"/>
          <w:sz w:val="24"/>
          <w:szCs w:val="24"/>
          <w:shd w:val="clear" w:color="auto" w:fill="FFFFFF"/>
        </w:rPr>
      </w:pPr>
    </w:p>
    <w:p w:rsidR="006B43F1" w:rsidRDefault="006B43F1" w:rsidP="006B43F1">
      <w:pPr>
        <w:spacing w:after="0" w:line="480" w:lineRule="auto"/>
        <w:jc w:val="center"/>
        <w:rPr>
          <w:rFonts w:ascii="Times New Roman" w:hAnsi="Times New Roman" w:cs="Times New Roman"/>
          <w:color w:val="222222"/>
          <w:sz w:val="24"/>
          <w:szCs w:val="24"/>
          <w:shd w:val="clear" w:color="auto" w:fill="FFFFFF"/>
        </w:rPr>
      </w:pPr>
    </w:p>
    <w:p w:rsidR="006B43F1" w:rsidRPr="006B43F1" w:rsidRDefault="006B43F1" w:rsidP="006B43F1">
      <w:pPr>
        <w:spacing w:after="0" w:line="480" w:lineRule="auto"/>
        <w:jc w:val="center"/>
        <w:rPr>
          <w:rFonts w:ascii="Times New Roman" w:hAnsi="Times New Roman" w:cs="Times New Roman"/>
          <w:color w:val="222222"/>
          <w:sz w:val="24"/>
          <w:szCs w:val="24"/>
          <w:shd w:val="clear" w:color="auto" w:fill="FFFFFF"/>
        </w:rPr>
      </w:pPr>
      <w:r w:rsidRPr="006B43F1">
        <w:rPr>
          <w:rFonts w:ascii="Times New Roman" w:hAnsi="Times New Roman" w:cs="Times New Roman"/>
          <w:color w:val="222222"/>
          <w:sz w:val="24"/>
          <w:szCs w:val="24"/>
          <w:shd w:val="clear" w:color="auto" w:fill="FFFFFF"/>
        </w:rPr>
        <w:t>Stem Cells</w:t>
      </w:r>
      <w:r>
        <w:rPr>
          <w:rFonts w:ascii="Times New Roman" w:hAnsi="Times New Roman" w:cs="Times New Roman"/>
          <w:color w:val="222222"/>
          <w:sz w:val="24"/>
          <w:szCs w:val="24"/>
          <w:shd w:val="clear" w:color="auto" w:fill="FFFFFF"/>
        </w:rPr>
        <w:t xml:space="preserve"> Therapy</w:t>
      </w:r>
      <w:r w:rsidRPr="006B43F1">
        <w:rPr>
          <w:rFonts w:ascii="Times New Roman" w:hAnsi="Times New Roman" w:cs="Times New Roman"/>
          <w:color w:val="222222"/>
          <w:sz w:val="24"/>
          <w:szCs w:val="24"/>
          <w:shd w:val="clear" w:color="auto" w:fill="FFFFFF"/>
        </w:rPr>
        <w:t xml:space="preserve"> in Spinal Cord Injury Treatment</w:t>
      </w:r>
    </w:p>
    <w:p w:rsidR="006B43F1" w:rsidRDefault="006B43F1" w:rsidP="006B43F1">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Student’s Name</w:t>
      </w:r>
    </w:p>
    <w:p w:rsidR="006B43F1" w:rsidRDefault="006B43F1" w:rsidP="006B43F1">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Institutional Affiliation’s</w:t>
      </w:r>
    </w:p>
    <w:p w:rsidR="006B43F1" w:rsidRDefault="006B43F1" w:rsidP="006B43F1">
      <w:pPr>
        <w:spacing w:after="0" w:line="480" w:lineRule="auto"/>
        <w:rPr>
          <w:rFonts w:ascii="Times New Roman" w:hAnsi="Times New Roman" w:cs="Times New Roman"/>
          <w:color w:val="222222"/>
          <w:sz w:val="24"/>
          <w:szCs w:val="24"/>
          <w:shd w:val="clear" w:color="auto" w:fill="FFFFFF"/>
        </w:rPr>
      </w:pPr>
    </w:p>
    <w:p w:rsidR="006B43F1" w:rsidRDefault="006B43F1" w:rsidP="006B43F1">
      <w:pPr>
        <w:spacing w:after="0" w:line="480" w:lineRule="auto"/>
        <w:rPr>
          <w:rFonts w:ascii="Times New Roman" w:hAnsi="Times New Roman" w:cs="Times New Roman"/>
          <w:color w:val="222222"/>
          <w:sz w:val="24"/>
          <w:szCs w:val="24"/>
          <w:shd w:val="clear" w:color="auto" w:fill="FFFFFF"/>
        </w:rPr>
      </w:pPr>
    </w:p>
    <w:p w:rsidR="006B43F1" w:rsidRDefault="006B43F1" w:rsidP="006B43F1">
      <w:pPr>
        <w:spacing w:after="0" w:line="480" w:lineRule="auto"/>
        <w:rPr>
          <w:rFonts w:ascii="Times New Roman" w:hAnsi="Times New Roman" w:cs="Times New Roman"/>
          <w:color w:val="222222"/>
          <w:sz w:val="24"/>
          <w:szCs w:val="24"/>
          <w:shd w:val="clear" w:color="auto" w:fill="FFFFFF"/>
        </w:rPr>
      </w:pPr>
    </w:p>
    <w:p w:rsidR="006B43F1" w:rsidRDefault="006B43F1" w:rsidP="006B43F1">
      <w:pPr>
        <w:spacing w:after="0" w:line="480" w:lineRule="auto"/>
        <w:rPr>
          <w:rFonts w:ascii="Times New Roman" w:hAnsi="Times New Roman" w:cs="Times New Roman"/>
          <w:color w:val="222222"/>
          <w:sz w:val="24"/>
          <w:szCs w:val="24"/>
          <w:shd w:val="clear" w:color="auto" w:fill="FFFFFF"/>
        </w:rPr>
      </w:pPr>
    </w:p>
    <w:p w:rsidR="006B43F1" w:rsidRDefault="006B43F1" w:rsidP="006B43F1">
      <w:pPr>
        <w:spacing w:after="0" w:line="480" w:lineRule="auto"/>
        <w:rPr>
          <w:rFonts w:ascii="Times New Roman" w:hAnsi="Times New Roman" w:cs="Times New Roman"/>
          <w:color w:val="222222"/>
          <w:sz w:val="24"/>
          <w:szCs w:val="24"/>
          <w:shd w:val="clear" w:color="auto" w:fill="FFFFFF"/>
        </w:rPr>
      </w:pPr>
    </w:p>
    <w:p w:rsidR="006B43F1" w:rsidRDefault="006B43F1" w:rsidP="006B43F1">
      <w:pPr>
        <w:spacing w:after="0" w:line="480" w:lineRule="auto"/>
        <w:rPr>
          <w:rFonts w:ascii="Times New Roman" w:hAnsi="Times New Roman" w:cs="Times New Roman"/>
          <w:color w:val="222222"/>
          <w:sz w:val="24"/>
          <w:szCs w:val="24"/>
          <w:shd w:val="clear" w:color="auto" w:fill="FFFFFF"/>
        </w:rPr>
      </w:pPr>
    </w:p>
    <w:p w:rsidR="006B43F1" w:rsidRDefault="006B43F1" w:rsidP="006B43F1">
      <w:pPr>
        <w:spacing w:after="0" w:line="480" w:lineRule="auto"/>
        <w:rPr>
          <w:rFonts w:ascii="Times New Roman" w:hAnsi="Times New Roman" w:cs="Times New Roman"/>
          <w:color w:val="222222"/>
          <w:sz w:val="24"/>
          <w:szCs w:val="24"/>
          <w:shd w:val="clear" w:color="auto" w:fill="FFFFFF"/>
        </w:rPr>
      </w:pPr>
    </w:p>
    <w:p w:rsidR="006B43F1" w:rsidRDefault="006B43F1" w:rsidP="006B43F1">
      <w:pPr>
        <w:spacing w:after="0" w:line="480" w:lineRule="auto"/>
        <w:rPr>
          <w:rFonts w:ascii="Times New Roman" w:hAnsi="Times New Roman" w:cs="Times New Roman"/>
          <w:color w:val="222222"/>
          <w:sz w:val="24"/>
          <w:szCs w:val="24"/>
          <w:shd w:val="clear" w:color="auto" w:fill="FFFFFF"/>
        </w:rPr>
      </w:pPr>
    </w:p>
    <w:p w:rsidR="006B43F1" w:rsidRDefault="006B43F1" w:rsidP="006B43F1">
      <w:pPr>
        <w:spacing w:after="0" w:line="480" w:lineRule="auto"/>
        <w:rPr>
          <w:rFonts w:ascii="Times New Roman" w:hAnsi="Times New Roman" w:cs="Times New Roman"/>
          <w:color w:val="222222"/>
          <w:sz w:val="24"/>
          <w:szCs w:val="24"/>
          <w:shd w:val="clear" w:color="auto" w:fill="FFFFFF"/>
        </w:rPr>
      </w:pPr>
    </w:p>
    <w:p w:rsidR="006B43F1" w:rsidRDefault="006B43F1" w:rsidP="006B43F1">
      <w:pPr>
        <w:spacing w:after="0" w:line="480" w:lineRule="auto"/>
        <w:rPr>
          <w:rFonts w:ascii="Times New Roman" w:hAnsi="Times New Roman" w:cs="Times New Roman"/>
          <w:color w:val="222222"/>
          <w:sz w:val="24"/>
          <w:szCs w:val="24"/>
          <w:shd w:val="clear" w:color="auto" w:fill="FFFFFF"/>
        </w:rPr>
      </w:pPr>
    </w:p>
    <w:p w:rsidR="006B43F1" w:rsidRDefault="006B43F1" w:rsidP="006B43F1">
      <w:pPr>
        <w:spacing w:after="0" w:line="480" w:lineRule="auto"/>
        <w:rPr>
          <w:rFonts w:ascii="Times New Roman" w:hAnsi="Times New Roman" w:cs="Times New Roman"/>
          <w:color w:val="222222"/>
          <w:sz w:val="24"/>
          <w:szCs w:val="24"/>
          <w:shd w:val="clear" w:color="auto" w:fill="FFFFFF"/>
        </w:rPr>
      </w:pPr>
    </w:p>
    <w:p w:rsidR="006B43F1" w:rsidRPr="006B43F1" w:rsidRDefault="006B43F1" w:rsidP="006B43F1">
      <w:pPr>
        <w:spacing w:after="0" w:line="480" w:lineRule="auto"/>
        <w:jc w:val="center"/>
        <w:rPr>
          <w:rFonts w:ascii="Times New Roman" w:hAnsi="Times New Roman" w:cs="Times New Roman"/>
          <w:color w:val="222222"/>
          <w:sz w:val="24"/>
          <w:szCs w:val="24"/>
          <w:shd w:val="clear" w:color="auto" w:fill="FFFFFF"/>
        </w:rPr>
      </w:pPr>
      <w:r w:rsidRPr="006B43F1">
        <w:rPr>
          <w:rFonts w:ascii="Times New Roman" w:hAnsi="Times New Roman" w:cs="Times New Roman"/>
          <w:color w:val="222222"/>
          <w:sz w:val="24"/>
          <w:szCs w:val="24"/>
          <w:shd w:val="clear" w:color="auto" w:fill="FFFFFF"/>
        </w:rPr>
        <w:lastRenderedPageBreak/>
        <w:t>Stem Cells</w:t>
      </w:r>
      <w:r>
        <w:rPr>
          <w:rFonts w:ascii="Times New Roman" w:hAnsi="Times New Roman" w:cs="Times New Roman"/>
          <w:color w:val="222222"/>
          <w:sz w:val="24"/>
          <w:szCs w:val="24"/>
          <w:shd w:val="clear" w:color="auto" w:fill="FFFFFF"/>
        </w:rPr>
        <w:t xml:space="preserve"> Therapy</w:t>
      </w:r>
      <w:r w:rsidRPr="006B43F1">
        <w:rPr>
          <w:rFonts w:ascii="Times New Roman" w:hAnsi="Times New Roman" w:cs="Times New Roman"/>
          <w:color w:val="222222"/>
          <w:sz w:val="24"/>
          <w:szCs w:val="24"/>
          <w:shd w:val="clear" w:color="auto" w:fill="FFFFFF"/>
        </w:rPr>
        <w:t xml:space="preserve"> in Spinal Cord Injury Treatment</w:t>
      </w:r>
    </w:p>
    <w:p w:rsidR="006B43F1" w:rsidRPr="006B43F1" w:rsidRDefault="006B43F1" w:rsidP="006B43F1">
      <w:pPr>
        <w:spacing w:after="0" w:line="480" w:lineRule="auto"/>
        <w:ind w:firstLine="720"/>
        <w:rPr>
          <w:rFonts w:ascii="Times New Roman" w:hAnsi="Times New Roman" w:cs="Times New Roman"/>
          <w:color w:val="222222"/>
          <w:sz w:val="24"/>
          <w:szCs w:val="24"/>
          <w:shd w:val="clear" w:color="auto" w:fill="FFFFFF"/>
        </w:rPr>
      </w:pPr>
      <w:r w:rsidRPr="006B43F1">
        <w:rPr>
          <w:rFonts w:ascii="Times New Roman" w:hAnsi="Times New Roman" w:cs="Times New Roman"/>
          <w:color w:val="222222"/>
          <w:sz w:val="24"/>
          <w:szCs w:val="24"/>
          <w:shd w:val="clear" w:color="auto" w:fill="FFFFFF"/>
        </w:rPr>
        <w:t>As scientific innovations and technological advancements continue, people are becoming more informed on the different available treatment approaches that can help them minimize their pain or even eradicate a problem through treatment. Spinal cord injury is one of the worst injuries that one can ever experience in his or her life. However, with the advancement of scientific research, different methods have emerged on how to treat such conditions that were once considered impossible to recover from. Stem cell therapy is one such method acknowledged by different biologists and researchers to help patients with spinal cord injuries recover from the painfully excruciating experience.</w:t>
      </w:r>
    </w:p>
    <w:p w:rsidR="006B43F1" w:rsidRPr="006B43F1" w:rsidRDefault="006B43F1" w:rsidP="006B43F1">
      <w:pPr>
        <w:spacing w:after="0" w:line="480" w:lineRule="auto"/>
        <w:ind w:firstLine="720"/>
        <w:rPr>
          <w:rFonts w:ascii="Times New Roman" w:hAnsi="Times New Roman" w:cs="Times New Roman"/>
          <w:color w:val="222222"/>
          <w:sz w:val="24"/>
          <w:szCs w:val="24"/>
          <w:shd w:val="clear" w:color="auto" w:fill="FFFFFF"/>
        </w:rPr>
      </w:pPr>
      <w:r w:rsidRPr="006B43F1">
        <w:rPr>
          <w:rFonts w:ascii="Times New Roman" w:hAnsi="Times New Roman" w:cs="Times New Roman"/>
          <w:color w:val="222222"/>
          <w:sz w:val="24"/>
          <w:szCs w:val="24"/>
          <w:shd w:val="clear" w:color="auto" w:fill="FFFFFF"/>
        </w:rPr>
        <w:t>Stem cells refer to the special human cells that can help recreate and develop different cell types. Stem cells can be used to regenerate some other cells, including muscle or brain cells (Chagastelles &amp; Nardi, 2011). In some cases, these cells can also be used to treat and fix damaged tissues in the body. Stem cells researchers are optimistic that this therapy will one day be considered to treat conditions that have persisted for many years, including paralysis or Alzheimer's conditions. Stem cells are different from other cells in the body. For example, irrespective of their source, all stem cells are considered to have the same general characteristics, including their capability to divide and regenerate themselves for a long period. Also, they are considered to be unspecialized. Lastly, unlike the other cells in the body, stem cells can recreate specialized types of cells, which is why they are used to treat degenerated tissues (Chagastelles &amp; Nardi, 2011).</w:t>
      </w:r>
    </w:p>
    <w:p w:rsidR="006B43F1" w:rsidRPr="006B43F1" w:rsidRDefault="006B43F1" w:rsidP="006B43F1">
      <w:pPr>
        <w:spacing w:after="0" w:line="480" w:lineRule="auto"/>
        <w:ind w:firstLine="720"/>
        <w:rPr>
          <w:rFonts w:ascii="Times New Roman" w:hAnsi="Times New Roman" w:cs="Times New Roman"/>
          <w:color w:val="222222"/>
          <w:sz w:val="24"/>
          <w:szCs w:val="24"/>
          <w:shd w:val="clear" w:color="auto" w:fill="FFFFFF"/>
        </w:rPr>
      </w:pPr>
      <w:r w:rsidRPr="006B43F1">
        <w:rPr>
          <w:rFonts w:ascii="Times New Roman" w:hAnsi="Times New Roman" w:cs="Times New Roman"/>
          <w:color w:val="222222"/>
          <w:sz w:val="24"/>
          <w:szCs w:val="24"/>
          <w:shd w:val="clear" w:color="auto" w:fill="FFFFFF"/>
        </w:rPr>
        <w:t>There are different stem cells; adult stem cells, embryonic stem cells, and induced pluripotent stem cells.</w:t>
      </w:r>
    </w:p>
    <w:p w:rsidR="006B43F1" w:rsidRPr="006B43F1" w:rsidRDefault="006B43F1" w:rsidP="0034630E">
      <w:pPr>
        <w:spacing w:after="0" w:line="480" w:lineRule="auto"/>
        <w:rPr>
          <w:rFonts w:ascii="Times New Roman" w:hAnsi="Times New Roman" w:cs="Times New Roman"/>
          <w:color w:val="222222"/>
          <w:sz w:val="24"/>
          <w:szCs w:val="24"/>
          <w:shd w:val="clear" w:color="auto" w:fill="FFFFFF"/>
        </w:rPr>
      </w:pPr>
      <w:r w:rsidRPr="0034630E">
        <w:rPr>
          <w:rFonts w:ascii="Times New Roman" w:hAnsi="Times New Roman" w:cs="Times New Roman"/>
          <w:b/>
          <w:color w:val="222222"/>
          <w:sz w:val="24"/>
          <w:szCs w:val="24"/>
          <w:shd w:val="clear" w:color="auto" w:fill="FFFFFF"/>
        </w:rPr>
        <w:lastRenderedPageBreak/>
        <w:t>Adult stem cells</w:t>
      </w:r>
      <w:r w:rsidRPr="006B43F1">
        <w:rPr>
          <w:rFonts w:ascii="Times New Roman" w:hAnsi="Times New Roman" w:cs="Times New Roman"/>
          <w:color w:val="222222"/>
          <w:sz w:val="24"/>
          <w:szCs w:val="24"/>
          <w:shd w:val="clear" w:color="auto" w:fill="FFFFFF"/>
        </w:rPr>
        <w:t>- The pros of this type of stem cell include their ability to be reprogramed and Trans differentiate them, which is still under study. Also, it is less likely to be rejected by the body if used in transplants. The cons, on the other hand, including the ability to differentiate, is promising but still uncertain.</w:t>
      </w:r>
    </w:p>
    <w:p w:rsidR="006B43F1" w:rsidRPr="006B43F1" w:rsidRDefault="006B43F1" w:rsidP="0034630E">
      <w:pPr>
        <w:spacing w:after="0" w:line="480" w:lineRule="auto"/>
        <w:rPr>
          <w:rFonts w:ascii="Times New Roman" w:hAnsi="Times New Roman" w:cs="Times New Roman"/>
          <w:color w:val="222222"/>
          <w:sz w:val="24"/>
          <w:szCs w:val="24"/>
          <w:shd w:val="clear" w:color="auto" w:fill="FFFFFF"/>
        </w:rPr>
      </w:pPr>
      <w:r w:rsidRPr="0034630E">
        <w:rPr>
          <w:rFonts w:ascii="Times New Roman" w:hAnsi="Times New Roman" w:cs="Times New Roman"/>
          <w:b/>
          <w:color w:val="222222"/>
          <w:sz w:val="24"/>
          <w:szCs w:val="24"/>
          <w:shd w:val="clear" w:color="auto" w:fill="FFFFFF"/>
        </w:rPr>
        <w:t>Embryonic stem cells</w:t>
      </w:r>
      <w:r w:rsidRPr="006B43F1">
        <w:rPr>
          <w:rFonts w:ascii="Times New Roman" w:hAnsi="Times New Roman" w:cs="Times New Roman"/>
          <w:color w:val="222222"/>
          <w:sz w:val="24"/>
          <w:szCs w:val="24"/>
          <w:shd w:val="clear" w:color="auto" w:fill="FFFFFF"/>
        </w:rPr>
        <w:t>- The pros include established protocols for maintenance, generate most cell types, and can maintain growth for a longer period. On the other hand, the cons include the generation process is inefficient and uncertainty on whether it can be rejected when used in transplants.</w:t>
      </w:r>
    </w:p>
    <w:p w:rsidR="006B43F1" w:rsidRPr="006B43F1" w:rsidRDefault="006B43F1" w:rsidP="0034630E">
      <w:pPr>
        <w:spacing w:after="0" w:line="480" w:lineRule="auto"/>
        <w:rPr>
          <w:rFonts w:ascii="Times New Roman" w:hAnsi="Times New Roman" w:cs="Times New Roman"/>
          <w:color w:val="222222"/>
          <w:sz w:val="24"/>
          <w:szCs w:val="24"/>
          <w:shd w:val="clear" w:color="auto" w:fill="FFFFFF"/>
        </w:rPr>
      </w:pPr>
      <w:r w:rsidRPr="0034630E">
        <w:rPr>
          <w:rFonts w:ascii="Times New Roman" w:hAnsi="Times New Roman" w:cs="Times New Roman"/>
          <w:b/>
          <w:color w:val="222222"/>
          <w:sz w:val="24"/>
          <w:szCs w:val="24"/>
          <w:shd w:val="clear" w:color="auto" w:fill="FFFFFF"/>
        </w:rPr>
        <w:t>Induced Pluripotent stem cells</w:t>
      </w:r>
      <w:r w:rsidRPr="006B43F1">
        <w:rPr>
          <w:rFonts w:ascii="Times New Roman" w:hAnsi="Times New Roman" w:cs="Times New Roman"/>
          <w:color w:val="222222"/>
          <w:sz w:val="24"/>
          <w:szCs w:val="24"/>
          <w:shd w:val="clear" w:color="auto" w:fill="FFFFFF"/>
        </w:rPr>
        <w:t>- The pros of this type of stem cell include numerous somatic cells that can be used; incompatibility can be easily avoided and crucial in drug development studies (Chagaestelles &amp; Nardi, 2011). The cons, however, include the reproducibility and maintenance methods are still uncertain.</w:t>
      </w:r>
    </w:p>
    <w:p w:rsidR="006B43F1" w:rsidRPr="006B43F1" w:rsidRDefault="006B43F1" w:rsidP="006B43F1">
      <w:pPr>
        <w:spacing w:after="0" w:line="480" w:lineRule="auto"/>
        <w:ind w:firstLine="720"/>
        <w:rPr>
          <w:rFonts w:ascii="Times New Roman" w:hAnsi="Times New Roman" w:cs="Times New Roman"/>
          <w:color w:val="222222"/>
          <w:sz w:val="24"/>
          <w:szCs w:val="24"/>
          <w:shd w:val="clear" w:color="auto" w:fill="FFFFFF"/>
        </w:rPr>
      </w:pPr>
      <w:r w:rsidRPr="006B43F1">
        <w:rPr>
          <w:rFonts w:ascii="Times New Roman" w:hAnsi="Times New Roman" w:cs="Times New Roman"/>
          <w:color w:val="222222"/>
          <w:sz w:val="24"/>
          <w:szCs w:val="24"/>
          <w:shd w:val="clear" w:color="auto" w:fill="FFFFFF"/>
        </w:rPr>
        <w:t xml:space="preserve">Stem cell therapies have proven to be effective in treating different conditions that were once considered impossible to treat, such as spinal cord injuries. With the development of stem cell research, researchers have determined how cells can grow and regenerate to create tissues that have been damaged in the body. Despite the ethical concerns and controversies with this method, the findings from different scholarly research have shown promising outcomes for patients with spinal cord injuries. According to Nandoe Tewarie et al. (2009), spinal cord injury can cause loss of nervous tissue as well as a result of the loss of motor and sensory functions. Before discovering the potential benefits that stem cell therapy could bring to spinal cord injury patients, there was no known spinal cord injury treatment. However, as Nandoe Tewarie et al. (2009), the discovery of stem cell transplantation has shown a high level of optimism in repairing the damaged spinal cord. Stem cells are considered useful in treating spinal cord injuries due to </w:t>
      </w:r>
      <w:r w:rsidRPr="006B43F1">
        <w:rPr>
          <w:rFonts w:ascii="Times New Roman" w:hAnsi="Times New Roman" w:cs="Times New Roman"/>
          <w:color w:val="222222"/>
          <w:sz w:val="24"/>
          <w:szCs w:val="24"/>
          <w:shd w:val="clear" w:color="auto" w:fill="FFFFFF"/>
        </w:rPr>
        <w:lastRenderedPageBreak/>
        <w:t xml:space="preserve">their unique feature of self-renewal and their ability to recreate new cell types in the body (Nandoe Tewarie et al., 2009). In the treatment of spinal cord injuries, the stem cells are directed to differentiate into neurons in vitro, which can replace the damaged neural cells after spinal cord injury (Nandoe Tewarie et al., 2009). </w:t>
      </w:r>
    </w:p>
    <w:p w:rsidR="006B43F1" w:rsidRPr="006B43F1" w:rsidRDefault="006B43F1" w:rsidP="006B43F1">
      <w:pPr>
        <w:spacing w:after="0" w:line="480" w:lineRule="auto"/>
        <w:ind w:firstLine="720"/>
        <w:rPr>
          <w:rFonts w:ascii="Times New Roman" w:hAnsi="Times New Roman" w:cs="Times New Roman"/>
          <w:color w:val="222222"/>
          <w:sz w:val="24"/>
          <w:szCs w:val="24"/>
          <w:shd w:val="clear" w:color="auto" w:fill="FFFFFF"/>
        </w:rPr>
      </w:pPr>
      <w:r w:rsidRPr="006B43F1">
        <w:rPr>
          <w:rFonts w:ascii="Times New Roman" w:hAnsi="Times New Roman" w:cs="Times New Roman"/>
          <w:color w:val="222222"/>
          <w:sz w:val="24"/>
          <w:szCs w:val="24"/>
          <w:shd w:val="clear" w:color="auto" w:fill="FFFFFF"/>
        </w:rPr>
        <w:t xml:space="preserve">I am pleased to inform you that stem cell therapy can help you recover from the above evidence. There is no guarantee, just like any other treatment, but it is the only hope you got. I think that taking this step to undertake a stem cell therapy will give you the hope that one day you might walk again. Spinal cord injuries are serious, but the unintended consequences and burdens that it leaves are more destructive. As such, I urge you to take the chance to be part of the clinical trial of stem cell therapy. It might just work for you. </w:t>
      </w:r>
    </w:p>
    <w:p w:rsidR="006B43F1" w:rsidRPr="006B43F1" w:rsidRDefault="006B43F1" w:rsidP="006B43F1">
      <w:pPr>
        <w:spacing w:after="0" w:line="480" w:lineRule="auto"/>
        <w:ind w:firstLine="720"/>
        <w:rPr>
          <w:rFonts w:ascii="Times New Roman" w:hAnsi="Times New Roman" w:cs="Times New Roman"/>
          <w:color w:val="222222"/>
          <w:sz w:val="24"/>
          <w:szCs w:val="24"/>
          <w:shd w:val="clear" w:color="auto" w:fill="FFFFFF"/>
        </w:rPr>
      </w:pPr>
    </w:p>
    <w:p w:rsidR="0034630E" w:rsidRDefault="0034630E" w:rsidP="0034630E">
      <w:pPr>
        <w:spacing w:after="0" w:line="480" w:lineRule="auto"/>
        <w:rPr>
          <w:rFonts w:ascii="Times New Roman" w:hAnsi="Times New Roman" w:cs="Times New Roman"/>
          <w:color w:val="222222"/>
          <w:sz w:val="24"/>
          <w:szCs w:val="24"/>
          <w:shd w:val="clear" w:color="auto" w:fill="FFFFFF"/>
        </w:rPr>
      </w:pPr>
    </w:p>
    <w:p w:rsidR="0034630E" w:rsidRDefault="0034630E" w:rsidP="0034630E">
      <w:pPr>
        <w:spacing w:after="0" w:line="480" w:lineRule="auto"/>
        <w:rPr>
          <w:rFonts w:ascii="Times New Roman" w:hAnsi="Times New Roman" w:cs="Times New Roman"/>
          <w:color w:val="222222"/>
          <w:sz w:val="24"/>
          <w:szCs w:val="24"/>
          <w:shd w:val="clear" w:color="auto" w:fill="FFFFFF"/>
        </w:rPr>
      </w:pPr>
    </w:p>
    <w:p w:rsidR="0034630E" w:rsidRDefault="0034630E" w:rsidP="0034630E">
      <w:pPr>
        <w:spacing w:after="0" w:line="480" w:lineRule="auto"/>
        <w:rPr>
          <w:rFonts w:ascii="Times New Roman" w:hAnsi="Times New Roman" w:cs="Times New Roman"/>
          <w:color w:val="222222"/>
          <w:sz w:val="24"/>
          <w:szCs w:val="24"/>
          <w:shd w:val="clear" w:color="auto" w:fill="FFFFFF"/>
        </w:rPr>
      </w:pPr>
    </w:p>
    <w:p w:rsidR="0034630E" w:rsidRDefault="0034630E" w:rsidP="0034630E">
      <w:pPr>
        <w:spacing w:after="0" w:line="480" w:lineRule="auto"/>
        <w:rPr>
          <w:rFonts w:ascii="Times New Roman" w:hAnsi="Times New Roman" w:cs="Times New Roman"/>
          <w:color w:val="222222"/>
          <w:sz w:val="24"/>
          <w:szCs w:val="24"/>
          <w:shd w:val="clear" w:color="auto" w:fill="FFFFFF"/>
        </w:rPr>
      </w:pPr>
    </w:p>
    <w:p w:rsidR="0034630E" w:rsidRDefault="0034630E" w:rsidP="0034630E">
      <w:pPr>
        <w:spacing w:after="0" w:line="480" w:lineRule="auto"/>
        <w:rPr>
          <w:rFonts w:ascii="Times New Roman" w:hAnsi="Times New Roman" w:cs="Times New Roman"/>
          <w:color w:val="222222"/>
          <w:sz w:val="24"/>
          <w:szCs w:val="24"/>
          <w:shd w:val="clear" w:color="auto" w:fill="FFFFFF"/>
        </w:rPr>
      </w:pPr>
    </w:p>
    <w:p w:rsidR="0034630E" w:rsidRDefault="0034630E" w:rsidP="0034630E">
      <w:pPr>
        <w:spacing w:after="0" w:line="480" w:lineRule="auto"/>
        <w:rPr>
          <w:rFonts w:ascii="Times New Roman" w:hAnsi="Times New Roman" w:cs="Times New Roman"/>
          <w:color w:val="222222"/>
          <w:sz w:val="24"/>
          <w:szCs w:val="24"/>
          <w:shd w:val="clear" w:color="auto" w:fill="FFFFFF"/>
        </w:rPr>
      </w:pPr>
    </w:p>
    <w:p w:rsidR="0034630E" w:rsidRDefault="0034630E" w:rsidP="0034630E">
      <w:pPr>
        <w:spacing w:after="0" w:line="480" w:lineRule="auto"/>
        <w:rPr>
          <w:rFonts w:ascii="Times New Roman" w:hAnsi="Times New Roman" w:cs="Times New Roman"/>
          <w:color w:val="222222"/>
          <w:sz w:val="24"/>
          <w:szCs w:val="24"/>
          <w:shd w:val="clear" w:color="auto" w:fill="FFFFFF"/>
        </w:rPr>
      </w:pPr>
    </w:p>
    <w:p w:rsidR="0034630E" w:rsidRDefault="0034630E" w:rsidP="0034630E">
      <w:pPr>
        <w:spacing w:after="0" w:line="480" w:lineRule="auto"/>
        <w:rPr>
          <w:rFonts w:ascii="Times New Roman" w:hAnsi="Times New Roman" w:cs="Times New Roman"/>
          <w:color w:val="222222"/>
          <w:sz w:val="24"/>
          <w:szCs w:val="24"/>
          <w:shd w:val="clear" w:color="auto" w:fill="FFFFFF"/>
        </w:rPr>
      </w:pPr>
    </w:p>
    <w:p w:rsidR="0034630E" w:rsidRDefault="0034630E" w:rsidP="0034630E">
      <w:pPr>
        <w:spacing w:after="0" w:line="480" w:lineRule="auto"/>
        <w:rPr>
          <w:rFonts w:ascii="Times New Roman" w:hAnsi="Times New Roman" w:cs="Times New Roman"/>
          <w:color w:val="222222"/>
          <w:sz w:val="24"/>
          <w:szCs w:val="24"/>
          <w:shd w:val="clear" w:color="auto" w:fill="FFFFFF"/>
        </w:rPr>
      </w:pPr>
    </w:p>
    <w:p w:rsidR="0034630E" w:rsidRDefault="0034630E" w:rsidP="0034630E">
      <w:pPr>
        <w:spacing w:after="0" w:line="480" w:lineRule="auto"/>
        <w:rPr>
          <w:rFonts w:ascii="Times New Roman" w:hAnsi="Times New Roman" w:cs="Times New Roman"/>
          <w:color w:val="222222"/>
          <w:sz w:val="24"/>
          <w:szCs w:val="24"/>
          <w:shd w:val="clear" w:color="auto" w:fill="FFFFFF"/>
        </w:rPr>
      </w:pPr>
    </w:p>
    <w:p w:rsidR="0034630E" w:rsidRDefault="0034630E" w:rsidP="0034630E">
      <w:pPr>
        <w:spacing w:after="0" w:line="480" w:lineRule="auto"/>
        <w:rPr>
          <w:rFonts w:ascii="Times New Roman" w:hAnsi="Times New Roman" w:cs="Times New Roman"/>
          <w:color w:val="222222"/>
          <w:sz w:val="24"/>
          <w:szCs w:val="24"/>
          <w:shd w:val="clear" w:color="auto" w:fill="FFFFFF"/>
        </w:rPr>
      </w:pPr>
    </w:p>
    <w:p w:rsidR="0034630E" w:rsidRDefault="0034630E" w:rsidP="0034630E">
      <w:pPr>
        <w:spacing w:after="0" w:line="480" w:lineRule="auto"/>
        <w:rPr>
          <w:rFonts w:ascii="Times New Roman" w:hAnsi="Times New Roman" w:cs="Times New Roman"/>
          <w:color w:val="222222"/>
          <w:sz w:val="24"/>
          <w:szCs w:val="24"/>
          <w:shd w:val="clear" w:color="auto" w:fill="FFFFFF"/>
        </w:rPr>
      </w:pPr>
    </w:p>
    <w:p w:rsidR="006B43F1" w:rsidRDefault="006B43F1" w:rsidP="0034630E">
      <w:pPr>
        <w:spacing w:after="0" w:line="480" w:lineRule="auto"/>
        <w:jc w:val="center"/>
        <w:rPr>
          <w:rFonts w:ascii="Times New Roman" w:hAnsi="Times New Roman" w:cs="Times New Roman"/>
          <w:color w:val="222222"/>
          <w:sz w:val="24"/>
          <w:szCs w:val="24"/>
          <w:shd w:val="clear" w:color="auto" w:fill="FFFFFF"/>
        </w:rPr>
      </w:pPr>
      <w:r w:rsidRPr="006B43F1">
        <w:rPr>
          <w:rFonts w:ascii="Times New Roman" w:hAnsi="Times New Roman" w:cs="Times New Roman"/>
          <w:color w:val="222222"/>
          <w:sz w:val="24"/>
          <w:szCs w:val="24"/>
          <w:shd w:val="clear" w:color="auto" w:fill="FFFFFF"/>
        </w:rPr>
        <w:lastRenderedPageBreak/>
        <w:t>References</w:t>
      </w:r>
    </w:p>
    <w:p w:rsidR="0034630E" w:rsidRPr="00561C02" w:rsidRDefault="0034630E" w:rsidP="0034630E">
      <w:pPr>
        <w:spacing w:after="0" w:line="480" w:lineRule="auto"/>
        <w:ind w:left="720" w:hanging="720"/>
        <w:rPr>
          <w:rFonts w:ascii="Times New Roman" w:hAnsi="Times New Roman" w:cs="Times New Roman"/>
          <w:color w:val="222222"/>
          <w:sz w:val="24"/>
          <w:szCs w:val="24"/>
          <w:shd w:val="clear" w:color="auto" w:fill="FFFFFF"/>
        </w:rPr>
      </w:pPr>
      <w:r w:rsidRPr="0034630E">
        <w:rPr>
          <w:rFonts w:ascii="Times New Roman" w:hAnsi="Times New Roman" w:cs="Times New Roman"/>
          <w:color w:val="222222"/>
          <w:sz w:val="24"/>
          <w:szCs w:val="24"/>
          <w:shd w:val="clear" w:color="auto" w:fill="FFFFFF"/>
        </w:rPr>
        <w:t>Chagastelles, P. C., &amp; Nardi, N. B. (2011). Biology of stem cells: an overview. </w:t>
      </w:r>
      <w:r w:rsidRPr="0034630E">
        <w:rPr>
          <w:rFonts w:ascii="Times New Roman" w:hAnsi="Times New Roman" w:cs="Times New Roman"/>
          <w:i/>
          <w:iCs/>
          <w:color w:val="222222"/>
          <w:sz w:val="24"/>
          <w:szCs w:val="24"/>
          <w:shd w:val="clear" w:color="auto" w:fill="FFFFFF"/>
        </w:rPr>
        <w:t>Kidney</w:t>
      </w:r>
      <w:r w:rsidRPr="00561C02">
        <w:rPr>
          <w:rFonts w:ascii="Times New Roman" w:hAnsi="Times New Roman" w:cs="Times New Roman"/>
          <w:i/>
          <w:iCs/>
          <w:color w:val="222222"/>
          <w:sz w:val="24"/>
          <w:szCs w:val="24"/>
          <w:shd w:val="clear" w:color="auto" w:fill="FFFFFF"/>
        </w:rPr>
        <w:t xml:space="preserve"> international supplements</w:t>
      </w:r>
      <w:r w:rsidRPr="00561C02">
        <w:rPr>
          <w:rFonts w:ascii="Times New Roman" w:hAnsi="Times New Roman" w:cs="Times New Roman"/>
          <w:color w:val="222222"/>
          <w:sz w:val="24"/>
          <w:szCs w:val="24"/>
          <w:shd w:val="clear" w:color="auto" w:fill="FFFFFF"/>
        </w:rPr>
        <w:t>, </w:t>
      </w:r>
      <w:r w:rsidRPr="00561C02">
        <w:rPr>
          <w:rFonts w:ascii="Times New Roman" w:hAnsi="Times New Roman" w:cs="Times New Roman"/>
          <w:i/>
          <w:iCs/>
          <w:color w:val="222222"/>
          <w:sz w:val="24"/>
          <w:szCs w:val="24"/>
          <w:shd w:val="clear" w:color="auto" w:fill="FFFFFF"/>
        </w:rPr>
        <w:t>1</w:t>
      </w:r>
      <w:r w:rsidRPr="00561C02">
        <w:rPr>
          <w:rFonts w:ascii="Times New Roman" w:hAnsi="Times New Roman" w:cs="Times New Roman"/>
          <w:color w:val="222222"/>
          <w:sz w:val="24"/>
          <w:szCs w:val="24"/>
          <w:shd w:val="clear" w:color="auto" w:fill="FFFFFF"/>
        </w:rPr>
        <w:t>(3), 63-67.</w:t>
      </w:r>
    </w:p>
    <w:p w:rsidR="0034630E" w:rsidRPr="00561C02" w:rsidRDefault="0034630E" w:rsidP="0034630E">
      <w:pPr>
        <w:spacing w:after="0" w:line="480" w:lineRule="auto"/>
        <w:ind w:left="720" w:hanging="720"/>
        <w:rPr>
          <w:rFonts w:ascii="Times New Roman" w:hAnsi="Times New Roman" w:cs="Times New Roman"/>
          <w:sz w:val="24"/>
          <w:szCs w:val="24"/>
        </w:rPr>
      </w:pPr>
      <w:r w:rsidRPr="00561C02">
        <w:rPr>
          <w:rFonts w:ascii="Times New Roman" w:hAnsi="Times New Roman" w:cs="Times New Roman"/>
          <w:color w:val="222222"/>
          <w:sz w:val="24"/>
          <w:szCs w:val="24"/>
          <w:shd w:val="clear" w:color="auto" w:fill="FFFFFF"/>
        </w:rPr>
        <w:t>Nandoe Tewarie, R. S., Hurtado, A., Bartels, R. H., Grotenhuis, A., &amp; Oudega, M. (2009). Stem cell-based therapies for spinal cord injury. </w:t>
      </w:r>
      <w:r w:rsidRPr="00561C02">
        <w:rPr>
          <w:rFonts w:ascii="Times New Roman" w:hAnsi="Times New Roman" w:cs="Times New Roman"/>
          <w:i/>
          <w:iCs/>
          <w:color w:val="222222"/>
          <w:sz w:val="24"/>
          <w:szCs w:val="24"/>
          <w:shd w:val="clear" w:color="auto" w:fill="FFFFFF"/>
        </w:rPr>
        <w:t>The journal of spinal cord medicine</w:t>
      </w:r>
      <w:r w:rsidRPr="00561C02">
        <w:rPr>
          <w:rFonts w:ascii="Times New Roman" w:hAnsi="Times New Roman" w:cs="Times New Roman"/>
          <w:color w:val="222222"/>
          <w:sz w:val="24"/>
          <w:szCs w:val="24"/>
          <w:shd w:val="clear" w:color="auto" w:fill="FFFFFF"/>
        </w:rPr>
        <w:t>, </w:t>
      </w:r>
      <w:r w:rsidRPr="00561C02">
        <w:rPr>
          <w:rFonts w:ascii="Times New Roman" w:hAnsi="Times New Roman" w:cs="Times New Roman"/>
          <w:i/>
          <w:iCs/>
          <w:color w:val="222222"/>
          <w:sz w:val="24"/>
          <w:szCs w:val="24"/>
          <w:shd w:val="clear" w:color="auto" w:fill="FFFFFF"/>
        </w:rPr>
        <w:t>32</w:t>
      </w:r>
      <w:r w:rsidRPr="00561C02">
        <w:rPr>
          <w:rFonts w:ascii="Times New Roman" w:hAnsi="Times New Roman" w:cs="Times New Roman"/>
          <w:color w:val="222222"/>
          <w:sz w:val="24"/>
          <w:szCs w:val="24"/>
          <w:shd w:val="clear" w:color="auto" w:fill="FFFFFF"/>
        </w:rPr>
        <w:t>(2), 105-114.</w:t>
      </w:r>
    </w:p>
    <w:p w:rsidR="0034630E" w:rsidRPr="006B43F1" w:rsidRDefault="0034630E" w:rsidP="0034630E">
      <w:pPr>
        <w:spacing w:after="0" w:line="480" w:lineRule="auto"/>
        <w:rPr>
          <w:rFonts w:ascii="Times New Roman" w:hAnsi="Times New Roman" w:cs="Times New Roman"/>
          <w:color w:val="222222"/>
          <w:sz w:val="24"/>
          <w:szCs w:val="24"/>
          <w:shd w:val="clear" w:color="auto" w:fill="FFFFFF"/>
        </w:rPr>
      </w:pPr>
    </w:p>
    <w:p w:rsidR="006B43F1" w:rsidRPr="006B43F1" w:rsidRDefault="006B43F1" w:rsidP="006B43F1">
      <w:pPr>
        <w:spacing w:after="0" w:line="480" w:lineRule="auto"/>
        <w:ind w:firstLine="720"/>
        <w:rPr>
          <w:rFonts w:ascii="Times New Roman" w:hAnsi="Times New Roman" w:cs="Times New Roman"/>
          <w:sz w:val="24"/>
          <w:szCs w:val="24"/>
        </w:rPr>
      </w:pPr>
      <w:r w:rsidRPr="006B43F1">
        <w:rPr>
          <w:rFonts w:ascii="Times New Roman" w:hAnsi="Times New Roman" w:cs="Times New Roman"/>
          <w:color w:val="222222"/>
          <w:sz w:val="24"/>
          <w:szCs w:val="24"/>
          <w:shd w:val="clear" w:color="auto" w:fill="FFFFFF"/>
        </w:rPr>
        <w:t xml:space="preserve"> </w:t>
      </w:r>
    </w:p>
    <w:sectPr w:rsidR="006B43F1" w:rsidRPr="006B43F1" w:rsidSect="006B43F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5CCE" w:rsidRDefault="00595CCE" w:rsidP="006B43F1">
      <w:pPr>
        <w:spacing w:after="0" w:line="240" w:lineRule="auto"/>
      </w:pPr>
      <w:r>
        <w:separator/>
      </w:r>
    </w:p>
  </w:endnote>
  <w:endnote w:type="continuationSeparator" w:id="0">
    <w:p w:rsidR="00595CCE" w:rsidRDefault="00595CCE" w:rsidP="006B43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5CCE" w:rsidRDefault="00595CCE" w:rsidP="006B43F1">
      <w:pPr>
        <w:spacing w:after="0" w:line="240" w:lineRule="auto"/>
      </w:pPr>
      <w:r>
        <w:separator/>
      </w:r>
    </w:p>
  </w:footnote>
  <w:footnote w:type="continuationSeparator" w:id="0">
    <w:p w:rsidR="00595CCE" w:rsidRDefault="00595CCE" w:rsidP="006B43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43F1" w:rsidRDefault="006B43F1">
    <w:pPr>
      <w:pStyle w:val="Header"/>
    </w:pPr>
    <w:r w:rsidRPr="006B43F1">
      <w:rPr>
        <w:rFonts w:ascii="Times New Roman" w:hAnsi="Times New Roman" w:cs="Times New Roman"/>
        <w:sz w:val="24"/>
        <w:szCs w:val="24"/>
      </w:rPr>
      <w:t>STEM CELL THERAPY</w:t>
    </w:r>
    <w:r w:rsidRPr="006B43F1">
      <w:rPr>
        <w:rFonts w:ascii="Times New Roman" w:hAnsi="Times New Roman" w:cs="Times New Roman"/>
        <w:sz w:val="24"/>
        <w:szCs w:val="24"/>
      </w:rPr>
      <w:tab/>
    </w:r>
    <w:r w:rsidRPr="006B43F1">
      <w:rPr>
        <w:rFonts w:ascii="Times New Roman" w:hAnsi="Times New Roman" w:cs="Times New Roman"/>
        <w:sz w:val="24"/>
        <w:szCs w:val="24"/>
      </w:rPr>
      <w:tab/>
    </w:r>
    <w:r w:rsidRPr="006B43F1">
      <w:rPr>
        <w:rFonts w:ascii="Times New Roman" w:hAnsi="Times New Roman" w:cs="Times New Roman"/>
        <w:sz w:val="24"/>
        <w:szCs w:val="24"/>
      </w:rPr>
      <w:fldChar w:fldCharType="begin"/>
    </w:r>
    <w:r w:rsidRPr="006B43F1">
      <w:rPr>
        <w:rFonts w:ascii="Times New Roman" w:hAnsi="Times New Roman" w:cs="Times New Roman"/>
        <w:sz w:val="24"/>
        <w:szCs w:val="24"/>
      </w:rPr>
      <w:instrText xml:space="preserve"> PAGE   \* MERGEFORMAT </w:instrText>
    </w:r>
    <w:r w:rsidRPr="006B43F1">
      <w:rPr>
        <w:rFonts w:ascii="Times New Roman" w:hAnsi="Times New Roman" w:cs="Times New Roman"/>
        <w:sz w:val="24"/>
        <w:szCs w:val="24"/>
      </w:rPr>
      <w:fldChar w:fldCharType="separate"/>
    </w:r>
    <w:r w:rsidR="00650D05">
      <w:rPr>
        <w:rFonts w:ascii="Times New Roman" w:hAnsi="Times New Roman" w:cs="Times New Roman"/>
        <w:noProof/>
        <w:sz w:val="24"/>
        <w:szCs w:val="24"/>
      </w:rPr>
      <w:t>5</w:t>
    </w:r>
    <w:r w:rsidRPr="006B43F1">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43F1" w:rsidRPr="006B43F1" w:rsidRDefault="006B43F1">
    <w:pPr>
      <w:pStyle w:val="Header"/>
      <w:rPr>
        <w:rFonts w:ascii="Times New Roman" w:hAnsi="Times New Roman" w:cs="Times New Roman"/>
        <w:sz w:val="24"/>
        <w:szCs w:val="24"/>
      </w:rPr>
    </w:pPr>
    <w:r w:rsidRPr="006B43F1">
      <w:rPr>
        <w:rFonts w:ascii="Times New Roman" w:hAnsi="Times New Roman" w:cs="Times New Roman"/>
        <w:sz w:val="24"/>
        <w:szCs w:val="24"/>
      </w:rPr>
      <w:t>Running head: STEM CELL THERAPY</w:t>
    </w:r>
    <w:r w:rsidRPr="006B43F1">
      <w:rPr>
        <w:rFonts w:ascii="Times New Roman" w:hAnsi="Times New Roman" w:cs="Times New Roman"/>
        <w:sz w:val="24"/>
        <w:szCs w:val="24"/>
      </w:rPr>
      <w:tab/>
    </w:r>
    <w:r w:rsidRPr="006B43F1">
      <w:rPr>
        <w:rFonts w:ascii="Times New Roman" w:hAnsi="Times New Roman" w:cs="Times New Roman"/>
        <w:sz w:val="24"/>
        <w:szCs w:val="24"/>
      </w:rPr>
      <w:tab/>
    </w:r>
    <w:r w:rsidRPr="006B43F1">
      <w:rPr>
        <w:rFonts w:ascii="Times New Roman" w:hAnsi="Times New Roman" w:cs="Times New Roman"/>
        <w:sz w:val="24"/>
        <w:szCs w:val="24"/>
      </w:rPr>
      <w:fldChar w:fldCharType="begin"/>
    </w:r>
    <w:r w:rsidRPr="006B43F1">
      <w:rPr>
        <w:rFonts w:ascii="Times New Roman" w:hAnsi="Times New Roman" w:cs="Times New Roman"/>
        <w:sz w:val="24"/>
        <w:szCs w:val="24"/>
      </w:rPr>
      <w:instrText xml:space="preserve"> PAGE   \* MERGEFORMAT </w:instrText>
    </w:r>
    <w:r w:rsidRPr="006B43F1">
      <w:rPr>
        <w:rFonts w:ascii="Times New Roman" w:hAnsi="Times New Roman" w:cs="Times New Roman"/>
        <w:sz w:val="24"/>
        <w:szCs w:val="24"/>
      </w:rPr>
      <w:fldChar w:fldCharType="separate"/>
    </w:r>
    <w:r w:rsidR="00650D05">
      <w:rPr>
        <w:rFonts w:ascii="Times New Roman" w:hAnsi="Times New Roman" w:cs="Times New Roman"/>
        <w:noProof/>
        <w:sz w:val="24"/>
        <w:szCs w:val="24"/>
      </w:rPr>
      <w:t>1</w:t>
    </w:r>
    <w:r w:rsidRPr="006B43F1">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511A"/>
    <w:rsid w:val="0034630E"/>
    <w:rsid w:val="00595CCE"/>
    <w:rsid w:val="00640A28"/>
    <w:rsid w:val="00650D05"/>
    <w:rsid w:val="006B43F1"/>
    <w:rsid w:val="0089511A"/>
    <w:rsid w:val="009F51B0"/>
    <w:rsid w:val="00BD5C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43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43F1"/>
  </w:style>
  <w:style w:type="paragraph" w:styleId="Footer">
    <w:name w:val="footer"/>
    <w:basedOn w:val="Normal"/>
    <w:link w:val="FooterChar"/>
    <w:uiPriority w:val="99"/>
    <w:unhideWhenUsed/>
    <w:rsid w:val="006B43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43F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43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43F1"/>
  </w:style>
  <w:style w:type="paragraph" w:styleId="Footer">
    <w:name w:val="footer"/>
    <w:basedOn w:val="Normal"/>
    <w:link w:val="FooterChar"/>
    <w:uiPriority w:val="99"/>
    <w:unhideWhenUsed/>
    <w:rsid w:val="006B43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43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768</Words>
  <Characters>4380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VINNY</cp:lastModifiedBy>
  <cp:revision>2</cp:revision>
  <dcterms:created xsi:type="dcterms:W3CDTF">2020-09-23T12:15:00Z</dcterms:created>
  <dcterms:modified xsi:type="dcterms:W3CDTF">2020-09-23T12:15:00Z</dcterms:modified>
</cp:coreProperties>
</file>